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2CDC8D" w14:textId="77777777" w:rsidR="0010535D" w:rsidRPr="008453F5" w:rsidRDefault="00B36730" w:rsidP="00B36730">
      <w:pPr>
        <w:tabs>
          <w:tab w:val="center" w:pos="4819"/>
          <w:tab w:val="left" w:pos="8115"/>
        </w:tabs>
        <w:spacing w:before="120"/>
        <w:jc w:val="left"/>
        <w:rPr>
          <w:b/>
          <w:sz w:val="23"/>
          <w:szCs w:val="23"/>
        </w:rPr>
      </w:pPr>
      <w:bookmarkStart w:id="0" w:name="_GoBack"/>
      <w:bookmarkEnd w:id="0"/>
      <w:r w:rsidRPr="008453F5">
        <w:rPr>
          <w:b/>
          <w:sz w:val="23"/>
          <w:szCs w:val="23"/>
        </w:rPr>
        <w:tab/>
      </w:r>
      <w:r w:rsidR="0077591B" w:rsidRPr="008453F5">
        <w:rPr>
          <w:b/>
          <w:sz w:val="23"/>
          <w:szCs w:val="23"/>
        </w:rPr>
        <w:t>TANTÁRGYI TEMATIKA</w:t>
      </w:r>
      <w:r w:rsidRPr="008453F5">
        <w:rPr>
          <w:b/>
          <w:sz w:val="23"/>
          <w:szCs w:val="23"/>
        </w:rPr>
        <w:tab/>
      </w:r>
    </w:p>
    <w:p w14:paraId="0C15C293" w14:textId="77777777" w:rsidR="0010535D" w:rsidRPr="008453F5" w:rsidRDefault="00970FDD">
      <w:pPr>
        <w:spacing w:before="120"/>
        <w:jc w:val="center"/>
        <w:rPr>
          <w:b/>
          <w:sz w:val="23"/>
          <w:szCs w:val="23"/>
        </w:rPr>
      </w:pPr>
      <w:r w:rsidRPr="008453F5">
        <w:rPr>
          <w:b/>
          <w:sz w:val="23"/>
          <w:szCs w:val="23"/>
        </w:rPr>
        <w:t>Bírósági és ügyészségi igazgatás és ügyvitel záróvizsga felkészítő</w:t>
      </w:r>
      <w:r w:rsidR="0077591B" w:rsidRPr="008453F5">
        <w:rPr>
          <w:b/>
          <w:sz w:val="23"/>
          <w:szCs w:val="23"/>
        </w:rPr>
        <w:t xml:space="preserve">; </w:t>
      </w:r>
      <w:r w:rsidR="0061145D" w:rsidRPr="008453F5">
        <w:rPr>
          <w:b/>
          <w:sz w:val="23"/>
          <w:szCs w:val="23"/>
        </w:rPr>
        <w:t xml:space="preserve">Igazságügyi igazgatási </w:t>
      </w:r>
      <w:proofErr w:type="spellStart"/>
      <w:r w:rsidR="0061145D" w:rsidRPr="008453F5">
        <w:rPr>
          <w:b/>
          <w:sz w:val="23"/>
          <w:szCs w:val="23"/>
        </w:rPr>
        <w:t>Ba</w:t>
      </w:r>
      <w:proofErr w:type="spellEnd"/>
      <w:r w:rsidR="0077591B" w:rsidRPr="008453F5">
        <w:rPr>
          <w:b/>
          <w:sz w:val="23"/>
          <w:szCs w:val="23"/>
        </w:rPr>
        <w:t xml:space="preserve"> (nappali</w:t>
      </w:r>
      <w:r w:rsidR="00315AC0" w:rsidRPr="008453F5">
        <w:rPr>
          <w:b/>
          <w:sz w:val="23"/>
          <w:szCs w:val="23"/>
        </w:rPr>
        <w:t>/levelező</w:t>
      </w:r>
      <w:r w:rsidR="0077591B" w:rsidRPr="008453F5">
        <w:rPr>
          <w:b/>
          <w:sz w:val="23"/>
          <w:szCs w:val="23"/>
        </w:rPr>
        <w:t>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8453F5" w14:paraId="753E454F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64177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Tantárgy neve:</w:t>
            </w:r>
          </w:p>
          <w:p w14:paraId="6B9A57AE" w14:textId="77777777" w:rsidR="0010535D" w:rsidRPr="008453F5" w:rsidRDefault="00970FDD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Bírósági és ügyészségi igazgatás és ügyvitel záróvizsga felkészítő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2AC2B" w14:textId="77777777" w:rsidR="00B061CE" w:rsidRPr="008453F5" w:rsidRDefault="00690B14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 xml:space="preserve">Tantárgy </w:t>
            </w:r>
            <w:proofErr w:type="spellStart"/>
            <w:r w:rsidRPr="008453F5">
              <w:rPr>
                <w:b/>
                <w:sz w:val="23"/>
                <w:szCs w:val="23"/>
              </w:rPr>
              <w:t>Neptun</w:t>
            </w:r>
            <w:proofErr w:type="spellEnd"/>
            <w:r w:rsidRPr="008453F5">
              <w:rPr>
                <w:b/>
                <w:sz w:val="23"/>
                <w:szCs w:val="23"/>
              </w:rPr>
              <w:t>-</w:t>
            </w:r>
            <w:r w:rsidR="0077591B" w:rsidRPr="008453F5">
              <w:rPr>
                <w:b/>
                <w:sz w:val="23"/>
                <w:szCs w:val="23"/>
              </w:rPr>
              <w:t>kódja:</w:t>
            </w:r>
            <w:r w:rsidR="0077591B" w:rsidRPr="008453F5">
              <w:rPr>
                <w:sz w:val="23"/>
                <w:szCs w:val="23"/>
              </w:rPr>
              <w:t xml:space="preserve"> </w:t>
            </w:r>
          </w:p>
          <w:p w14:paraId="1C33AE23" w14:textId="77777777" w:rsidR="00B36642" w:rsidRPr="008453F5" w:rsidRDefault="00970FDD">
            <w:pPr>
              <w:spacing w:after="0" w:line="240" w:lineRule="auto"/>
              <w:rPr>
                <w:bCs/>
                <w:sz w:val="23"/>
                <w:szCs w:val="23"/>
                <w:lang w:eastAsia="hu-HU"/>
              </w:rPr>
            </w:pPr>
            <w:r w:rsidRPr="008453F5">
              <w:rPr>
                <w:bCs/>
                <w:sz w:val="23"/>
                <w:szCs w:val="23"/>
                <w:lang w:eastAsia="hu-HU"/>
              </w:rPr>
              <w:t>AJPOE131IÜNZV</w:t>
            </w:r>
            <w:r w:rsidR="00B36642" w:rsidRPr="008453F5">
              <w:rPr>
                <w:bCs/>
                <w:sz w:val="23"/>
                <w:szCs w:val="23"/>
                <w:lang w:eastAsia="hu-HU"/>
              </w:rPr>
              <w:t xml:space="preserve"> (nappali)</w:t>
            </w:r>
          </w:p>
          <w:p w14:paraId="05AC3741" w14:textId="77777777" w:rsidR="00B36642" w:rsidRPr="008453F5" w:rsidRDefault="00970FDD">
            <w:pPr>
              <w:spacing w:after="0" w:line="240" w:lineRule="auto"/>
              <w:rPr>
                <w:color w:val="365F91" w:themeColor="accent1" w:themeShade="BF"/>
                <w:sz w:val="23"/>
                <w:szCs w:val="23"/>
              </w:rPr>
            </w:pPr>
            <w:r w:rsidRPr="008453F5">
              <w:rPr>
                <w:bCs/>
                <w:sz w:val="23"/>
                <w:szCs w:val="23"/>
                <w:lang w:eastAsia="hu-HU"/>
              </w:rPr>
              <w:t xml:space="preserve">AJPOE131IÜZV </w:t>
            </w:r>
            <w:r w:rsidR="00B36642" w:rsidRPr="008453F5">
              <w:rPr>
                <w:bCs/>
                <w:sz w:val="23"/>
                <w:szCs w:val="23"/>
                <w:lang w:eastAsia="hu-HU"/>
              </w:rPr>
              <w:t>(levelező)</w:t>
            </w:r>
          </w:p>
          <w:p w14:paraId="3AD0777B" w14:textId="77777777" w:rsidR="00B061CE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Tárgyfelelős intézet: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6A846C5E" w14:textId="77777777" w:rsidR="0010535D" w:rsidRPr="008453F5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color w:val="000000" w:themeColor="text1"/>
                <w:sz w:val="23"/>
                <w:szCs w:val="23"/>
              </w:rPr>
              <w:t>Európai és Nemzetközi Jogi Intézet Polgári Eljárásjogi Tanszék</w:t>
            </w:r>
          </w:p>
        </w:tc>
      </w:tr>
      <w:tr w:rsidR="0010535D" w:rsidRPr="008453F5" w14:paraId="52483DD7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5EEDE" w14:textId="77777777" w:rsidR="0010535D" w:rsidRPr="008453F5" w:rsidRDefault="0010535D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9AE90" w14:textId="77777777" w:rsidR="00B061CE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Tantárgyelem: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2B0AA427" w14:textId="77777777" w:rsidR="0010535D" w:rsidRPr="008453F5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color w:val="000000" w:themeColor="text1"/>
                <w:sz w:val="23"/>
                <w:szCs w:val="23"/>
              </w:rPr>
              <w:t>kötelező</w:t>
            </w:r>
          </w:p>
        </w:tc>
      </w:tr>
      <w:tr w:rsidR="0010535D" w:rsidRPr="008453F5" w14:paraId="4C70038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93A7F" w14:textId="77777777" w:rsidR="00B061CE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Tárgyfelelős: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1DC5E85D" w14:textId="77777777" w:rsidR="0010535D" w:rsidRPr="008453F5" w:rsidRDefault="005E214D" w:rsidP="005E214D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8453F5">
              <w:rPr>
                <w:sz w:val="23"/>
                <w:szCs w:val="23"/>
              </w:rPr>
              <w:t>Turkovics</w:t>
            </w:r>
            <w:r w:rsidR="00B36642" w:rsidRPr="008453F5">
              <w:rPr>
                <w:sz w:val="23"/>
                <w:szCs w:val="23"/>
              </w:rPr>
              <w:t>né</w:t>
            </w:r>
            <w:proofErr w:type="spellEnd"/>
            <w:r w:rsidR="00B36642" w:rsidRPr="008453F5">
              <w:rPr>
                <w:sz w:val="23"/>
                <w:szCs w:val="23"/>
              </w:rPr>
              <w:t xml:space="preserve"> Dr. Nagy A</w:t>
            </w:r>
            <w:r w:rsidRPr="008453F5">
              <w:rPr>
                <w:sz w:val="23"/>
                <w:szCs w:val="23"/>
              </w:rPr>
              <w:t>drienn</w:t>
            </w:r>
            <w:r w:rsidR="00B36642" w:rsidRPr="008453F5">
              <w:rPr>
                <w:sz w:val="23"/>
                <w:szCs w:val="23"/>
              </w:rPr>
              <w:t>, egyetemi docens</w:t>
            </w:r>
          </w:p>
        </w:tc>
      </w:tr>
      <w:tr w:rsidR="0010535D" w:rsidRPr="008453F5" w14:paraId="7CF7AD9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4911D" w14:textId="77777777" w:rsidR="00B061CE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 xml:space="preserve">Közreműködő </w:t>
            </w:r>
            <w:proofErr w:type="gramStart"/>
            <w:r w:rsidRPr="008453F5">
              <w:rPr>
                <w:b/>
                <w:sz w:val="23"/>
                <w:szCs w:val="23"/>
              </w:rPr>
              <w:t>oktató(</w:t>
            </w:r>
            <w:proofErr w:type="gramEnd"/>
            <w:r w:rsidRPr="008453F5">
              <w:rPr>
                <w:b/>
                <w:sz w:val="23"/>
                <w:szCs w:val="23"/>
              </w:rPr>
              <w:t>k):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617FC00D" w14:textId="77777777" w:rsidR="0010535D" w:rsidRPr="008453F5" w:rsidRDefault="005E214D" w:rsidP="00A75967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 xml:space="preserve">Prof. Dr. Róth Erika, </w:t>
            </w:r>
            <w:r w:rsidR="00B9538D" w:rsidRPr="008453F5">
              <w:rPr>
                <w:sz w:val="23"/>
                <w:szCs w:val="23"/>
              </w:rPr>
              <w:t>D</w:t>
            </w:r>
            <w:r w:rsidR="00A75967">
              <w:rPr>
                <w:sz w:val="23"/>
                <w:szCs w:val="23"/>
              </w:rPr>
              <w:t xml:space="preserve">r. Panyi Béla, </w:t>
            </w:r>
            <w:r w:rsidRPr="008453F5">
              <w:rPr>
                <w:sz w:val="23"/>
                <w:szCs w:val="23"/>
              </w:rPr>
              <w:t>dr. Tóth Barbara</w:t>
            </w:r>
          </w:p>
        </w:tc>
      </w:tr>
      <w:tr w:rsidR="0010535D" w:rsidRPr="008453F5" w14:paraId="27B9EF1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BF757" w14:textId="77777777" w:rsidR="00B061CE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 xml:space="preserve">Javasolt félév: </w:t>
            </w:r>
          </w:p>
          <w:p w14:paraId="5FDC8AF6" w14:textId="77777777" w:rsidR="0010535D" w:rsidRPr="008453F5" w:rsidRDefault="0059467E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6</w:t>
            </w:r>
            <w:r w:rsidR="00B36642" w:rsidRPr="008453F5">
              <w:rPr>
                <w:sz w:val="23"/>
                <w:szCs w:val="23"/>
              </w:rPr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BEEB6" w14:textId="77777777" w:rsidR="00D74EE6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Előfeltétel: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6C9192CF" w14:textId="77777777" w:rsidR="0010535D" w:rsidRPr="008453F5" w:rsidRDefault="005E214D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-</w:t>
            </w:r>
          </w:p>
        </w:tc>
      </w:tr>
      <w:tr w:rsidR="0010535D" w:rsidRPr="008453F5" w14:paraId="1615B6B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6CBD5" w14:textId="77777777" w:rsidR="00B36642" w:rsidRPr="008453F5" w:rsidRDefault="0077591B" w:rsidP="00B36642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Óraszám/hét: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3C9668DF" w14:textId="77777777" w:rsidR="00B36642" w:rsidRPr="008453F5" w:rsidRDefault="005E214D" w:rsidP="00B36642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nappali: 1</w:t>
            </w:r>
            <w:r w:rsidR="00B36642" w:rsidRPr="008453F5">
              <w:rPr>
                <w:sz w:val="23"/>
                <w:szCs w:val="23"/>
              </w:rPr>
              <w:t xml:space="preserve"> óra/hét</w:t>
            </w:r>
          </w:p>
          <w:p w14:paraId="7141F938" w14:textId="77777777" w:rsidR="0010535D" w:rsidRPr="008453F5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levelező:</w:t>
            </w:r>
            <w:r w:rsidR="00624F47" w:rsidRPr="008453F5">
              <w:rPr>
                <w:sz w:val="23"/>
                <w:szCs w:val="23"/>
              </w:rPr>
              <w:t xml:space="preserve"> 5</w:t>
            </w:r>
            <w:r w:rsidR="00190F84" w:rsidRPr="008453F5">
              <w:rPr>
                <w:sz w:val="23"/>
                <w:szCs w:val="23"/>
              </w:rP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2BAC1" w14:textId="77777777" w:rsidR="008B10D7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 xml:space="preserve">Számonkérés módja: </w:t>
            </w:r>
          </w:p>
          <w:p w14:paraId="02C336B0" w14:textId="77777777" w:rsidR="0010535D" w:rsidRPr="008453F5" w:rsidRDefault="005E214D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aláírás</w:t>
            </w:r>
          </w:p>
        </w:tc>
      </w:tr>
      <w:tr w:rsidR="0010535D" w:rsidRPr="008453F5" w14:paraId="46A7C8B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01800" w14:textId="77777777" w:rsidR="00E510FB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Kreditpont:</w:t>
            </w:r>
            <w:r w:rsidRPr="008453F5">
              <w:rPr>
                <w:sz w:val="23"/>
                <w:szCs w:val="23"/>
              </w:rPr>
              <w:t xml:space="preserve"> </w:t>
            </w:r>
          </w:p>
          <w:p w14:paraId="36759057" w14:textId="77777777" w:rsidR="00B36642" w:rsidRPr="008453F5" w:rsidRDefault="005E214D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0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F395D" w14:textId="77777777" w:rsidR="00E510FB" w:rsidRPr="008453F5" w:rsidRDefault="007D32F7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Munkarend</w:t>
            </w:r>
            <w:r w:rsidR="0077591B" w:rsidRPr="008453F5">
              <w:rPr>
                <w:b/>
                <w:sz w:val="23"/>
                <w:szCs w:val="23"/>
              </w:rPr>
              <w:t>:</w:t>
            </w:r>
            <w:r w:rsidR="0077591B" w:rsidRPr="008453F5">
              <w:rPr>
                <w:sz w:val="23"/>
                <w:szCs w:val="23"/>
              </w:rPr>
              <w:t xml:space="preserve"> </w:t>
            </w:r>
          </w:p>
          <w:p w14:paraId="49B883DE" w14:textId="77777777" w:rsidR="0010535D" w:rsidRPr="008453F5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nappali/levelező</w:t>
            </w:r>
          </w:p>
        </w:tc>
      </w:tr>
      <w:tr w:rsidR="0010535D" w:rsidRPr="008453F5" w14:paraId="0076BCB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D0CD9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Tantárgy feladata és célja:</w:t>
            </w:r>
          </w:p>
          <w:p w14:paraId="2E72A2EC" w14:textId="77777777" w:rsidR="005E214D" w:rsidRPr="008453F5" w:rsidRDefault="005E214D" w:rsidP="005E214D">
            <w:pPr>
              <w:spacing w:after="0" w:line="240" w:lineRule="auto"/>
              <w:rPr>
                <w:rFonts w:eastAsia="Times New Roman"/>
                <w:sz w:val="23"/>
                <w:szCs w:val="23"/>
                <w:lang w:eastAsia="hu-HU"/>
              </w:rPr>
            </w:pPr>
            <w:r w:rsidRPr="008453F5">
              <w:rPr>
                <w:rFonts w:eastAsia="Times New Roman"/>
                <w:sz w:val="23"/>
                <w:szCs w:val="23"/>
                <w:lang w:eastAsia="hu-HU"/>
              </w:rPr>
              <w:t>A tantárgy feladata a hallgatók felkészítése a záróvizsgára, az időközben bekövetkezett jogszabályi változások ismertetése, a záróvizsga tételek vázlatának rögzítése.</w:t>
            </w:r>
          </w:p>
          <w:p w14:paraId="7EE0F326" w14:textId="77777777" w:rsidR="009321B8" w:rsidRPr="008453F5" w:rsidRDefault="009321B8">
            <w:pPr>
              <w:spacing w:after="0" w:line="240" w:lineRule="auto"/>
              <w:rPr>
                <w:b/>
                <w:sz w:val="23"/>
                <w:szCs w:val="23"/>
              </w:rPr>
            </w:pPr>
          </w:p>
          <w:p w14:paraId="16DCFA95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 xml:space="preserve">Fejlesztendő </w:t>
            </w:r>
            <w:proofErr w:type="gramStart"/>
            <w:r w:rsidRPr="008453F5">
              <w:rPr>
                <w:b/>
                <w:sz w:val="23"/>
                <w:szCs w:val="23"/>
              </w:rPr>
              <w:t>kompetenciák</w:t>
            </w:r>
            <w:proofErr w:type="gramEnd"/>
            <w:r w:rsidRPr="008453F5">
              <w:rPr>
                <w:b/>
                <w:sz w:val="23"/>
                <w:szCs w:val="23"/>
              </w:rPr>
              <w:t>:</w:t>
            </w:r>
          </w:p>
          <w:p w14:paraId="3685F0AF" w14:textId="77777777" w:rsidR="0010535D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>tudás:</w:t>
            </w:r>
            <w:r w:rsidRPr="008453F5">
              <w:rPr>
                <w:sz w:val="23"/>
                <w:szCs w:val="23"/>
              </w:rPr>
              <w:t xml:space="preserve"> </w:t>
            </w:r>
            <w:r w:rsidR="007D3B7B" w:rsidRPr="008453F5">
              <w:rPr>
                <w:sz w:val="23"/>
                <w:szCs w:val="23"/>
              </w:rPr>
              <w:t>T3; T5; T7; T14</w:t>
            </w:r>
          </w:p>
          <w:p w14:paraId="4B6F3926" w14:textId="77777777" w:rsidR="0010535D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>képesség:</w:t>
            </w:r>
            <w:r w:rsidRPr="008453F5">
              <w:rPr>
                <w:sz w:val="23"/>
                <w:szCs w:val="23"/>
              </w:rPr>
              <w:t xml:space="preserve"> </w:t>
            </w:r>
            <w:r w:rsidR="007D3B7B" w:rsidRPr="008453F5">
              <w:rPr>
                <w:sz w:val="23"/>
                <w:szCs w:val="23"/>
              </w:rPr>
              <w:t>K2; K5</w:t>
            </w:r>
          </w:p>
          <w:p w14:paraId="04F03CE7" w14:textId="77777777" w:rsidR="0010535D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>attitűd:</w:t>
            </w:r>
            <w:r w:rsidRPr="008453F5">
              <w:rPr>
                <w:sz w:val="23"/>
                <w:szCs w:val="23"/>
              </w:rPr>
              <w:t xml:space="preserve"> </w:t>
            </w:r>
            <w:r w:rsidR="007D3B7B" w:rsidRPr="008453F5">
              <w:rPr>
                <w:sz w:val="23"/>
                <w:szCs w:val="23"/>
              </w:rPr>
              <w:t>A3; A7; A8</w:t>
            </w:r>
          </w:p>
          <w:p w14:paraId="0F5D1215" w14:textId="77777777" w:rsidR="0010535D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>autonómia</w:t>
            </w:r>
            <w:r w:rsidR="00AA1BDC" w:rsidRPr="008453F5">
              <w:rPr>
                <w:b/>
                <w:i/>
                <w:sz w:val="23"/>
                <w:szCs w:val="23"/>
              </w:rPr>
              <w:t xml:space="preserve"> és felelősség</w:t>
            </w:r>
            <w:r w:rsidRPr="008453F5">
              <w:rPr>
                <w:b/>
                <w:i/>
                <w:sz w:val="23"/>
                <w:szCs w:val="23"/>
              </w:rPr>
              <w:t>:</w:t>
            </w:r>
            <w:r w:rsidRPr="008453F5">
              <w:rPr>
                <w:sz w:val="23"/>
                <w:szCs w:val="23"/>
              </w:rPr>
              <w:t xml:space="preserve"> </w:t>
            </w:r>
            <w:r w:rsidR="007D3B7B" w:rsidRPr="008453F5">
              <w:rPr>
                <w:sz w:val="23"/>
                <w:szCs w:val="23"/>
              </w:rPr>
              <w:t>F1; F5</w:t>
            </w:r>
          </w:p>
          <w:p w14:paraId="008B70E5" w14:textId="77777777" w:rsidR="0010535D" w:rsidRPr="008453F5" w:rsidRDefault="0010535D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10535D" w:rsidRPr="008453F5" w14:paraId="106DF3F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167F4" w14:textId="77777777" w:rsidR="0010535D" w:rsidRPr="008453F5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Tantárgy tematikus leírása:</w:t>
            </w:r>
          </w:p>
        </w:tc>
      </w:tr>
      <w:tr w:rsidR="00190F84" w:rsidRPr="008453F5" w14:paraId="37626DF7" w14:textId="77777777" w:rsidTr="00EE189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405D1" w14:textId="77777777" w:rsidR="00190F84" w:rsidRPr="008453F5" w:rsidRDefault="00190F84">
            <w:pPr>
              <w:spacing w:after="0" w:line="240" w:lineRule="auto"/>
              <w:rPr>
                <w:b/>
                <w:i/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>Előadás:</w:t>
            </w:r>
          </w:p>
          <w:p w14:paraId="17D015A5" w14:textId="77777777" w:rsidR="003E1AA5" w:rsidRPr="008453F5" w:rsidRDefault="003E1AA5">
            <w:pPr>
              <w:spacing w:after="0" w:line="240" w:lineRule="auto"/>
              <w:rPr>
                <w:b/>
                <w:i/>
                <w:sz w:val="23"/>
                <w:szCs w:val="23"/>
              </w:rPr>
            </w:pPr>
          </w:p>
          <w:p w14:paraId="24DB11F1" w14:textId="77777777" w:rsidR="008453F5" w:rsidRPr="008453F5" w:rsidRDefault="00211F3D">
            <w:pPr>
              <w:spacing w:after="0" w:line="240" w:lineRule="auto"/>
              <w:rPr>
                <w:b/>
                <w:i/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>Nappali:</w:t>
            </w:r>
          </w:p>
          <w:p w14:paraId="034C0A78" w14:textId="4C600F52" w:rsidR="003E1AA5" w:rsidRPr="008453F5" w:rsidRDefault="00211F3D">
            <w:pPr>
              <w:spacing w:after="0" w:line="240" w:lineRule="auto"/>
              <w:rPr>
                <w:b/>
                <w:i/>
                <w:color w:val="0070C0"/>
                <w:sz w:val="23"/>
                <w:szCs w:val="23"/>
              </w:rPr>
            </w:pPr>
            <w:r w:rsidRPr="008453F5">
              <w:rPr>
                <w:b/>
                <w:i/>
                <w:sz w:val="23"/>
                <w:szCs w:val="23"/>
              </w:rPr>
              <w:t xml:space="preserve"> </w:t>
            </w:r>
            <w:r w:rsidR="00340601">
              <w:rPr>
                <w:b/>
                <w:i/>
                <w:sz w:val="23"/>
                <w:szCs w:val="23"/>
              </w:rPr>
              <w:t>hétfő 11</w:t>
            </w:r>
            <w:r w:rsidR="00B9538D" w:rsidRPr="008453F5">
              <w:rPr>
                <w:b/>
                <w:i/>
                <w:sz w:val="23"/>
                <w:szCs w:val="23"/>
              </w:rPr>
              <w:t>:00-1</w:t>
            </w:r>
            <w:r w:rsidR="00340601">
              <w:rPr>
                <w:b/>
                <w:i/>
                <w:sz w:val="23"/>
                <w:szCs w:val="23"/>
              </w:rPr>
              <w:t>2</w:t>
            </w:r>
            <w:r w:rsidR="00A72F34" w:rsidRPr="008453F5">
              <w:rPr>
                <w:b/>
                <w:i/>
                <w:sz w:val="23"/>
                <w:szCs w:val="23"/>
              </w:rPr>
              <w:t xml:space="preserve">:00 </w:t>
            </w:r>
            <w:r w:rsidR="00B9538D" w:rsidRPr="008453F5">
              <w:rPr>
                <w:b/>
                <w:i/>
                <w:sz w:val="23"/>
                <w:szCs w:val="23"/>
              </w:rPr>
              <w:t xml:space="preserve"> </w:t>
            </w:r>
            <w:proofErr w:type="gramStart"/>
            <w:r w:rsidR="0057184B">
              <w:rPr>
                <w:b/>
                <w:i/>
                <w:sz w:val="23"/>
                <w:szCs w:val="23"/>
              </w:rPr>
              <w:t>A</w:t>
            </w:r>
            <w:proofErr w:type="gramEnd"/>
            <w:r w:rsidR="0057184B">
              <w:rPr>
                <w:b/>
                <w:i/>
                <w:sz w:val="23"/>
                <w:szCs w:val="23"/>
              </w:rPr>
              <w:t>/1. ép. 101</w:t>
            </w:r>
            <w:r w:rsidRPr="008453F5">
              <w:rPr>
                <w:sz w:val="23"/>
                <w:szCs w:val="23"/>
              </w:rPr>
              <w:t xml:space="preserve">. </w:t>
            </w:r>
          </w:p>
          <w:p w14:paraId="739B0B3B" w14:textId="759A1E8A" w:rsidR="009E61E3" w:rsidRDefault="00340601" w:rsidP="00340601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57184B">
              <w:rPr>
                <w:b/>
                <w:sz w:val="23"/>
                <w:szCs w:val="23"/>
              </w:rPr>
              <w:t>6</w:t>
            </w:r>
            <w:r w:rsidR="00603722">
              <w:rPr>
                <w:b/>
                <w:sz w:val="23"/>
                <w:szCs w:val="23"/>
              </w:rPr>
              <w:t>. 02.09</w:t>
            </w:r>
            <w:r w:rsidR="00211F3D" w:rsidRPr="008453F5">
              <w:rPr>
                <w:b/>
                <w:sz w:val="23"/>
                <w:szCs w:val="23"/>
              </w:rPr>
              <w:t>.</w:t>
            </w:r>
            <w:r w:rsidR="00211F3D" w:rsidRPr="008453F5">
              <w:rPr>
                <w:sz w:val="23"/>
                <w:szCs w:val="23"/>
              </w:rPr>
              <w:t xml:space="preserve"> </w:t>
            </w:r>
            <w:r w:rsidR="009E61E3" w:rsidRPr="008453F5">
              <w:rPr>
                <w:sz w:val="23"/>
                <w:szCs w:val="23"/>
              </w:rPr>
              <w:t xml:space="preserve">A magyar bírósági szervezet Magyarország Alaptörvénye tükrében. Az igazságszolgáltatás alapelvei. A bírósági szervezetrendszer felépítése és az egyes bíróságok </w:t>
            </w:r>
            <w:r w:rsidR="009E61E3">
              <w:rPr>
                <w:sz w:val="23"/>
                <w:szCs w:val="23"/>
              </w:rPr>
              <w:t xml:space="preserve">feladat és </w:t>
            </w:r>
            <w:r w:rsidR="009E61E3" w:rsidRPr="008453F5">
              <w:rPr>
                <w:sz w:val="23"/>
                <w:szCs w:val="23"/>
              </w:rPr>
              <w:t xml:space="preserve">hatásköre. </w:t>
            </w:r>
          </w:p>
          <w:p w14:paraId="29B69C68" w14:textId="7FFD17E0" w:rsidR="008C0D47" w:rsidRDefault="005F08C7" w:rsidP="005F08C7">
            <w:pPr>
              <w:spacing w:after="0" w:line="240" w:lineRule="auto"/>
              <w:ind w:left="360"/>
              <w:rPr>
                <w:b/>
                <w:sz w:val="23"/>
                <w:szCs w:val="23"/>
              </w:rPr>
            </w:pPr>
            <w:r w:rsidRPr="005F08C7">
              <w:rPr>
                <w:b/>
                <w:sz w:val="23"/>
                <w:szCs w:val="23"/>
              </w:rPr>
              <w:t>202</w:t>
            </w:r>
            <w:r w:rsidR="0057184B">
              <w:rPr>
                <w:b/>
                <w:sz w:val="23"/>
                <w:szCs w:val="23"/>
              </w:rPr>
              <w:t>6</w:t>
            </w:r>
            <w:r w:rsidR="00603722">
              <w:rPr>
                <w:b/>
                <w:sz w:val="23"/>
                <w:szCs w:val="23"/>
              </w:rPr>
              <w:t>.02.16</w:t>
            </w:r>
            <w:r w:rsidRPr="005F08C7">
              <w:rPr>
                <w:b/>
                <w:sz w:val="23"/>
                <w:szCs w:val="23"/>
              </w:rPr>
              <w:t xml:space="preserve">. </w:t>
            </w:r>
            <w:r w:rsidR="008C0D47" w:rsidRPr="008453F5">
              <w:rPr>
                <w:sz w:val="23"/>
                <w:szCs w:val="23"/>
              </w:rPr>
              <w:t>Az OBH és elnökének jogköre és működése. Az OBT összetétele, feladatai. A Kúria elnöke és a bírósági vezetők.</w:t>
            </w:r>
            <w:r w:rsidR="008C0D47">
              <w:rPr>
                <w:sz w:val="23"/>
                <w:szCs w:val="23"/>
              </w:rPr>
              <w:t xml:space="preserve"> A bírói testületek.</w:t>
            </w:r>
          </w:p>
          <w:p w14:paraId="1C5FC267" w14:textId="3DCE2208" w:rsidR="00211F3D" w:rsidRPr="008C0D47" w:rsidRDefault="005F08C7" w:rsidP="008C0D47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57184B">
              <w:rPr>
                <w:b/>
                <w:sz w:val="23"/>
                <w:szCs w:val="23"/>
              </w:rPr>
              <w:t>6</w:t>
            </w:r>
            <w:r w:rsidR="00603722">
              <w:rPr>
                <w:b/>
                <w:sz w:val="23"/>
                <w:szCs w:val="23"/>
              </w:rPr>
              <w:t>.02.23</w:t>
            </w:r>
            <w:r>
              <w:rPr>
                <w:b/>
                <w:sz w:val="23"/>
                <w:szCs w:val="23"/>
              </w:rPr>
              <w:t>.</w:t>
            </w:r>
            <w:r w:rsidR="00577108">
              <w:rPr>
                <w:b/>
                <w:sz w:val="23"/>
                <w:szCs w:val="23"/>
              </w:rPr>
              <w:t xml:space="preserve"> </w:t>
            </w:r>
            <w:r w:rsidR="008C0D47" w:rsidRPr="008C0D47">
              <w:rPr>
                <w:b/>
                <w:sz w:val="23"/>
                <w:szCs w:val="23"/>
              </w:rPr>
              <w:tab/>
            </w:r>
            <w:r w:rsidR="008C0D47" w:rsidRPr="008C0D47">
              <w:rPr>
                <w:sz w:val="23"/>
                <w:szCs w:val="23"/>
              </w:rPr>
              <w:t>A bíró szolgálati viszonyának létrejötte. Az összeférhetetlenségi szabályok</w:t>
            </w:r>
            <w:r w:rsidR="008C0D47">
              <w:rPr>
                <w:sz w:val="23"/>
                <w:szCs w:val="23"/>
              </w:rPr>
              <w:t xml:space="preserve">. </w:t>
            </w:r>
            <w:r w:rsidR="008C0D47" w:rsidRPr="008C0D47">
              <w:rPr>
                <w:sz w:val="23"/>
                <w:szCs w:val="23"/>
              </w:rPr>
              <w:t>Az ülnökök jogállása, választása</w:t>
            </w:r>
            <w:r w:rsidR="00C92B31">
              <w:rPr>
                <w:sz w:val="23"/>
                <w:szCs w:val="23"/>
              </w:rPr>
              <w:t xml:space="preserve">. </w:t>
            </w:r>
            <w:r w:rsidR="008C0D47" w:rsidRPr="008C0D47">
              <w:rPr>
                <w:sz w:val="23"/>
                <w:szCs w:val="23"/>
              </w:rPr>
              <w:t>Az igazságügyi alkalmazottak jogállása</w:t>
            </w:r>
          </w:p>
          <w:p w14:paraId="20B1A2F7" w14:textId="7A21553F" w:rsidR="00EA6777" w:rsidRDefault="00577108" w:rsidP="00C92B31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57184B">
              <w:rPr>
                <w:b/>
                <w:sz w:val="23"/>
                <w:szCs w:val="23"/>
              </w:rPr>
              <w:t>6</w:t>
            </w:r>
            <w:r w:rsidR="00D1427C">
              <w:rPr>
                <w:b/>
                <w:sz w:val="23"/>
                <w:szCs w:val="23"/>
              </w:rPr>
              <w:t>.03.02</w:t>
            </w:r>
            <w:r w:rsidR="00211F3D" w:rsidRPr="008453F5">
              <w:rPr>
                <w:b/>
                <w:sz w:val="23"/>
                <w:szCs w:val="23"/>
              </w:rPr>
              <w:t>.</w:t>
            </w:r>
            <w:r w:rsidR="00211F3D" w:rsidRPr="008453F5">
              <w:rPr>
                <w:sz w:val="23"/>
                <w:szCs w:val="23"/>
              </w:rPr>
              <w:t xml:space="preserve"> </w:t>
            </w:r>
            <w:r w:rsidR="00C92B31" w:rsidRPr="008453F5">
              <w:rPr>
                <w:sz w:val="23"/>
                <w:szCs w:val="23"/>
              </w:rPr>
              <w:t>A bírósági ügyvitel alapvető szabályai.</w:t>
            </w:r>
          </w:p>
          <w:p w14:paraId="66227761" w14:textId="4DFC94CD" w:rsidR="00B61CF2" w:rsidRPr="00B61CF2" w:rsidRDefault="00B06175" w:rsidP="00B61CF2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202</w:t>
            </w:r>
            <w:r w:rsidR="0057184B">
              <w:rPr>
                <w:b/>
                <w:sz w:val="23"/>
                <w:szCs w:val="23"/>
              </w:rPr>
              <w:t>6</w:t>
            </w:r>
            <w:r w:rsidR="00211F3D" w:rsidRPr="008453F5">
              <w:rPr>
                <w:b/>
                <w:sz w:val="23"/>
                <w:szCs w:val="23"/>
              </w:rPr>
              <w:t>.0</w:t>
            </w:r>
            <w:r w:rsidRPr="008453F5">
              <w:rPr>
                <w:b/>
                <w:sz w:val="23"/>
                <w:szCs w:val="23"/>
              </w:rPr>
              <w:t>3</w:t>
            </w:r>
            <w:r w:rsidR="00211F3D" w:rsidRPr="008453F5">
              <w:rPr>
                <w:b/>
                <w:sz w:val="23"/>
                <w:szCs w:val="23"/>
              </w:rPr>
              <w:t>.</w:t>
            </w:r>
            <w:r w:rsidR="00D1427C">
              <w:rPr>
                <w:b/>
                <w:sz w:val="23"/>
                <w:szCs w:val="23"/>
              </w:rPr>
              <w:t>09</w:t>
            </w:r>
            <w:r w:rsidR="00211F3D" w:rsidRPr="008453F5">
              <w:rPr>
                <w:b/>
                <w:sz w:val="23"/>
                <w:szCs w:val="23"/>
              </w:rPr>
              <w:t>.</w:t>
            </w:r>
            <w:r w:rsidR="00211F3D" w:rsidRPr="008453F5">
              <w:rPr>
                <w:sz w:val="23"/>
                <w:szCs w:val="23"/>
              </w:rPr>
              <w:t xml:space="preserve"> </w:t>
            </w:r>
            <w:r w:rsidR="00B61CF2" w:rsidRPr="00B61CF2">
              <w:rPr>
                <w:sz w:val="23"/>
                <w:szCs w:val="23"/>
              </w:rPr>
              <w:t>Az ügyészség szervezete, vezetése; alá- fölérendeltségi viszonyok</w:t>
            </w:r>
            <w:r w:rsidR="00B61CF2">
              <w:rPr>
                <w:sz w:val="23"/>
                <w:szCs w:val="23"/>
              </w:rPr>
              <w:t xml:space="preserve">. </w:t>
            </w:r>
            <w:r w:rsidR="00B61CF2" w:rsidRPr="00B61CF2">
              <w:rPr>
                <w:sz w:val="23"/>
                <w:szCs w:val="23"/>
              </w:rPr>
              <w:t>A legfőbb ügyész és az ügyészek jogállása. Az ügyészségi szolgálati viszony létesítése és megszűnése, az ügyészi kinevezés feltételei. Az ügyészségi alkalmazottak</w:t>
            </w:r>
            <w:r w:rsidR="00B61CF2">
              <w:rPr>
                <w:sz w:val="23"/>
                <w:szCs w:val="23"/>
              </w:rPr>
              <w:t>.</w:t>
            </w:r>
            <w:r w:rsidR="000B1418">
              <w:rPr>
                <w:sz w:val="23"/>
                <w:szCs w:val="23"/>
              </w:rPr>
              <w:t xml:space="preserve"> A</w:t>
            </w:r>
            <w:r w:rsidR="00B61CF2" w:rsidRPr="00B61CF2">
              <w:rPr>
                <w:sz w:val="23"/>
                <w:szCs w:val="23"/>
              </w:rPr>
              <w:t>z ügyészi munkavégzés jellemzői (utasítási jog, az utasítás megtagadásának okai, összeférhetetlenségi és kizárási szabályok)</w:t>
            </w:r>
          </w:p>
          <w:p w14:paraId="541C947F" w14:textId="4BBB012F" w:rsidR="003E1AA5" w:rsidRDefault="0057184B" w:rsidP="000B1418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D1427C">
              <w:rPr>
                <w:b/>
                <w:sz w:val="23"/>
                <w:szCs w:val="23"/>
              </w:rPr>
              <w:t>.03.16</w:t>
            </w:r>
            <w:r w:rsidR="000B1418" w:rsidRPr="008453F5">
              <w:rPr>
                <w:b/>
                <w:sz w:val="23"/>
                <w:szCs w:val="23"/>
              </w:rPr>
              <w:t>.</w:t>
            </w:r>
            <w:r w:rsidR="000B1418" w:rsidRPr="008453F5">
              <w:rPr>
                <w:sz w:val="23"/>
                <w:szCs w:val="23"/>
              </w:rPr>
              <w:t xml:space="preserve"> </w:t>
            </w:r>
            <w:r w:rsidR="00B61CF2" w:rsidRPr="00B61CF2">
              <w:rPr>
                <w:sz w:val="23"/>
                <w:szCs w:val="23"/>
              </w:rPr>
              <w:t>Az ügyészség büntetőjogi tevékenysége (az ügyészség feladatai, jogai, kötelezettségei a büntetőeljárásban)</w:t>
            </w:r>
            <w:r w:rsidR="000B1418">
              <w:rPr>
                <w:sz w:val="23"/>
                <w:szCs w:val="23"/>
              </w:rPr>
              <w:t xml:space="preserve">. </w:t>
            </w:r>
            <w:r w:rsidR="00B61CF2" w:rsidRPr="00B61CF2">
              <w:rPr>
                <w:sz w:val="23"/>
                <w:szCs w:val="23"/>
              </w:rPr>
              <w:t>Az ügyészség közérdekvédelmi feladatai</w:t>
            </w:r>
            <w:r w:rsidR="000B1418">
              <w:rPr>
                <w:sz w:val="23"/>
                <w:szCs w:val="23"/>
              </w:rPr>
              <w:t xml:space="preserve"> </w:t>
            </w:r>
            <w:r w:rsidR="00B61CF2" w:rsidRPr="00B61CF2">
              <w:rPr>
                <w:sz w:val="23"/>
                <w:szCs w:val="23"/>
              </w:rPr>
              <w:t>(feladatok, módszerek, intézkedések). A büntetés-végrehajtással kapcsolatos ügyészségi feladatok</w:t>
            </w:r>
            <w:r w:rsidR="000B1418">
              <w:rPr>
                <w:sz w:val="23"/>
                <w:szCs w:val="23"/>
              </w:rPr>
              <w:t xml:space="preserve">. </w:t>
            </w:r>
            <w:r w:rsidR="002A5258">
              <w:rPr>
                <w:sz w:val="23"/>
                <w:szCs w:val="23"/>
              </w:rPr>
              <w:t>Az ügyészségi ügyvitel</w:t>
            </w:r>
            <w:r w:rsidR="000B1418" w:rsidRPr="000B1418">
              <w:rPr>
                <w:sz w:val="23"/>
                <w:szCs w:val="23"/>
              </w:rPr>
              <w:t xml:space="preserve">: </w:t>
            </w:r>
            <w:r w:rsidR="000B1418" w:rsidRPr="000B1418">
              <w:rPr>
                <w:sz w:val="23"/>
                <w:szCs w:val="23"/>
              </w:rPr>
              <w:lastRenderedPageBreak/>
              <w:t>az iratkezelés szerepe, célja, ügyviteli alapfogalmak</w:t>
            </w:r>
            <w:r w:rsidR="002A5258">
              <w:rPr>
                <w:sz w:val="23"/>
                <w:szCs w:val="23"/>
              </w:rPr>
              <w:t xml:space="preserve">; </w:t>
            </w:r>
            <w:r w:rsidR="000B1418" w:rsidRPr="000B1418">
              <w:rPr>
                <w:sz w:val="23"/>
                <w:szCs w:val="23"/>
              </w:rPr>
              <w:t xml:space="preserve">az iratkezelés folyamata, ügykezelési utasítások, </w:t>
            </w:r>
            <w:proofErr w:type="spellStart"/>
            <w:r w:rsidR="000B1418" w:rsidRPr="000B1418">
              <w:rPr>
                <w:sz w:val="23"/>
                <w:szCs w:val="23"/>
              </w:rPr>
              <w:t>irattározás</w:t>
            </w:r>
            <w:proofErr w:type="spellEnd"/>
            <w:r w:rsidR="000B1418" w:rsidRPr="000B1418">
              <w:rPr>
                <w:sz w:val="23"/>
                <w:szCs w:val="23"/>
              </w:rPr>
              <w:t>, selejtezés, félfogadás; statisztikai adatszolgáltatás</w:t>
            </w:r>
          </w:p>
          <w:p w14:paraId="037C055B" w14:textId="77777777" w:rsidR="002A5258" w:rsidRPr="008453F5" w:rsidRDefault="002A5258" w:rsidP="000B1418">
            <w:pPr>
              <w:spacing w:after="0" w:line="240" w:lineRule="auto"/>
              <w:ind w:left="360"/>
              <w:rPr>
                <w:sz w:val="23"/>
                <w:szCs w:val="23"/>
              </w:rPr>
            </w:pPr>
          </w:p>
          <w:p w14:paraId="6779AD8B" w14:textId="77777777" w:rsidR="008453F5" w:rsidRPr="008453F5" w:rsidRDefault="003E1AA5" w:rsidP="00FE34D8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Levelező:</w:t>
            </w:r>
            <w:r w:rsidR="008A2396" w:rsidRPr="008453F5">
              <w:rPr>
                <w:b/>
                <w:sz w:val="23"/>
                <w:szCs w:val="23"/>
              </w:rPr>
              <w:t xml:space="preserve"> </w:t>
            </w:r>
          </w:p>
          <w:p w14:paraId="42038C6E" w14:textId="1EF49179" w:rsidR="00F41DD7" w:rsidRDefault="00F41DD7" w:rsidP="00B94DE9">
            <w:pPr>
              <w:spacing w:after="0" w:line="240" w:lineRule="auto"/>
              <w:ind w:firstLine="342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</w:t>
            </w:r>
            <w:r w:rsidRPr="00F41DD7">
              <w:rPr>
                <w:b/>
                <w:sz w:val="23"/>
                <w:szCs w:val="23"/>
              </w:rPr>
              <w:t>2</w:t>
            </w:r>
            <w:r w:rsidR="008C03E3">
              <w:rPr>
                <w:b/>
                <w:sz w:val="23"/>
                <w:szCs w:val="23"/>
              </w:rPr>
              <w:t>5</w:t>
            </w:r>
            <w:r w:rsidR="00C86507">
              <w:rPr>
                <w:b/>
                <w:sz w:val="23"/>
                <w:szCs w:val="23"/>
              </w:rPr>
              <w:t>.02.2</w:t>
            </w:r>
            <w:r w:rsidR="004706AB">
              <w:rPr>
                <w:b/>
                <w:sz w:val="23"/>
                <w:szCs w:val="23"/>
              </w:rPr>
              <w:t>8</w:t>
            </w:r>
            <w:r w:rsidRPr="00F41DD7">
              <w:rPr>
                <w:b/>
                <w:sz w:val="23"/>
                <w:szCs w:val="23"/>
              </w:rPr>
              <w:t xml:space="preserve">. </w:t>
            </w:r>
            <w:r>
              <w:rPr>
                <w:b/>
                <w:sz w:val="23"/>
                <w:szCs w:val="23"/>
              </w:rPr>
              <w:t xml:space="preserve">(szombat) </w:t>
            </w:r>
            <w:r w:rsidR="004706AB">
              <w:rPr>
                <w:b/>
                <w:sz w:val="23"/>
                <w:szCs w:val="23"/>
              </w:rPr>
              <w:t>13.30 - 17.4</w:t>
            </w:r>
            <w:r w:rsidR="00C86507" w:rsidRPr="00C86507">
              <w:rPr>
                <w:b/>
                <w:sz w:val="23"/>
                <w:szCs w:val="23"/>
              </w:rPr>
              <w:t>0</w:t>
            </w:r>
            <w:r>
              <w:rPr>
                <w:b/>
                <w:sz w:val="23"/>
                <w:szCs w:val="23"/>
              </w:rPr>
              <w:t xml:space="preserve">  (Onl</w:t>
            </w:r>
            <w:r w:rsidR="00A75967" w:rsidRPr="00A75967">
              <w:rPr>
                <w:b/>
                <w:sz w:val="23"/>
                <w:szCs w:val="23"/>
              </w:rPr>
              <w:t>ine</w:t>
            </w:r>
            <w:r>
              <w:rPr>
                <w:b/>
                <w:sz w:val="23"/>
                <w:szCs w:val="23"/>
              </w:rPr>
              <w:t>)</w:t>
            </w:r>
          </w:p>
          <w:p w14:paraId="1D2F371F" w14:textId="77777777" w:rsidR="00190F84" w:rsidRPr="008453F5" w:rsidRDefault="00190F84" w:rsidP="006F70BB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10535D" w:rsidRPr="008453F5" w14:paraId="5C067BC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15E11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lastRenderedPageBreak/>
              <w:t>Félévközi számonkérés módja és értékelése:</w:t>
            </w:r>
          </w:p>
          <w:p w14:paraId="59229B00" w14:textId="77777777" w:rsidR="005E214D" w:rsidRPr="008453F5" w:rsidRDefault="005E214D" w:rsidP="005E214D">
            <w:pPr>
              <w:spacing w:after="0" w:line="240" w:lineRule="auto"/>
              <w:outlineLvl w:val="0"/>
              <w:rPr>
                <w:rFonts w:eastAsia="Times New Roman"/>
                <w:sz w:val="23"/>
                <w:szCs w:val="23"/>
              </w:rPr>
            </w:pPr>
            <w:r w:rsidRPr="008453F5">
              <w:rPr>
                <w:rFonts w:eastAsia="Times New Roman"/>
                <w:sz w:val="23"/>
                <w:szCs w:val="23"/>
              </w:rPr>
              <w:t>Az előadásokon való részvétel a félévi aláírás feltétele.</w:t>
            </w:r>
          </w:p>
          <w:p w14:paraId="1FA12D43" w14:textId="77777777" w:rsidR="000168C1" w:rsidRPr="008453F5" w:rsidRDefault="000168C1" w:rsidP="007E2C61">
            <w:pPr>
              <w:spacing w:after="0" w:line="240" w:lineRule="auto"/>
              <w:rPr>
                <w:i/>
                <w:color w:val="365F91" w:themeColor="accent1" w:themeShade="BF"/>
                <w:sz w:val="23"/>
                <w:szCs w:val="23"/>
              </w:rPr>
            </w:pPr>
          </w:p>
          <w:p w14:paraId="05522A27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Gyakorlati jegy / kollokvium teljesítésének módja, értékelése:</w:t>
            </w:r>
          </w:p>
          <w:p w14:paraId="3C27C03B" w14:textId="77777777" w:rsidR="0010535D" w:rsidRPr="008453F5" w:rsidRDefault="005E214D" w:rsidP="00190F84">
            <w:pPr>
              <w:pStyle w:val="Listaszerbekezds"/>
              <w:spacing w:after="0" w:line="240" w:lineRule="auto"/>
              <w:ind w:left="0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A hallgatók az előadások látogatásával aláírást szereznek, a tárgy számonkérése a záróvizsga keretében történik.</w:t>
            </w:r>
          </w:p>
        </w:tc>
      </w:tr>
      <w:tr w:rsidR="0010535D" w:rsidRPr="008453F5" w14:paraId="7C7094B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6C9FE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Kötelező irodalom:</w:t>
            </w:r>
          </w:p>
          <w:p w14:paraId="08401388" w14:textId="29CD83A0" w:rsidR="00190F84" w:rsidRPr="008453F5" w:rsidRDefault="00190F84" w:rsidP="00190F84">
            <w:pPr>
              <w:pStyle w:val="Listaszerbekezds"/>
              <w:numPr>
                <w:ilvl w:val="0"/>
                <w:numId w:val="4"/>
              </w:numPr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Tóth Barbara: Bírósági szervet és igazgatás, megjelenés alatt</w:t>
            </w:r>
          </w:p>
          <w:p w14:paraId="1D39FE6F" w14:textId="77777777" w:rsidR="00190F84" w:rsidRPr="008453F5" w:rsidRDefault="00190F84" w:rsidP="00190F84">
            <w:pPr>
              <w:pStyle w:val="Listaszerbekezds"/>
              <w:numPr>
                <w:ilvl w:val="0"/>
                <w:numId w:val="4"/>
              </w:numPr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 xml:space="preserve">Nagy Adrienn, </w:t>
            </w:r>
            <w:proofErr w:type="spellStart"/>
            <w:r w:rsidRPr="008453F5">
              <w:rPr>
                <w:sz w:val="23"/>
                <w:szCs w:val="23"/>
              </w:rPr>
              <w:t>Wopera</w:t>
            </w:r>
            <w:proofErr w:type="spellEnd"/>
            <w:r w:rsidRPr="008453F5">
              <w:rPr>
                <w:sz w:val="23"/>
                <w:szCs w:val="23"/>
              </w:rPr>
              <w:t xml:space="preserve"> Zsuzsa (</w:t>
            </w:r>
            <w:proofErr w:type="spellStart"/>
            <w:r w:rsidRPr="008453F5">
              <w:rPr>
                <w:sz w:val="23"/>
                <w:szCs w:val="23"/>
              </w:rPr>
              <w:t>szerk</w:t>
            </w:r>
            <w:proofErr w:type="spellEnd"/>
            <w:r w:rsidRPr="008453F5">
              <w:rPr>
                <w:sz w:val="23"/>
                <w:szCs w:val="23"/>
              </w:rPr>
              <w:t xml:space="preserve">.): Polgári eljárásjog I., </w:t>
            </w:r>
            <w:proofErr w:type="spellStart"/>
            <w:r w:rsidRPr="008453F5">
              <w:rPr>
                <w:sz w:val="23"/>
                <w:szCs w:val="23"/>
              </w:rPr>
              <w:t>Wolt</w:t>
            </w:r>
            <w:r w:rsidR="008A2396" w:rsidRPr="008453F5">
              <w:rPr>
                <w:sz w:val="23"/>
                <w:szCs w:val="23"/>
              </w:rPr>
              <w:t>ers-Kluwer</w:t>
            </w:r>
            <w:proofErr w:type="spellEnd"/>
            <w:r w:rsidR="008A2396" w:rsidRPr="008453F5">
              <w:rPr>
                <w:sz w:val="23"/>
                <w:szCs w:val="23"/>
              </w:rPr>
              <w:t xml:space="preserve"> Kiadó, Budapest, 2021</w:t>
            </w:r>
            <w:r w:rsidRPr="008453F5">
              <w:rPr>
                <w:sz w:val="23"/>
                <w:szCs w:val="23"/>
              </w:rPr>
              <w:t>.</w:t>
            </w:r>
            <w:r w:rsidR="00D721A1" w:rsidRPr="008453F5">
              <w:rPr>
                <w:sz w:val="23"/>
                <w:szCs w:val="23"/>
              </w:rPr>
              <w:t xml:space="preserve"> (második kiadás)</w:t>
            </w:r>
          </w:p>
          <w:p w14:paraId="54E29A60" w14:textId="77777777" w:rsidR="00D721A1" w:rsidRPr="008453F5" w:rsidRDefault="00D721A1" w:rsidP="00D721A1">
            <w:pPr>
              <w:pStyle w:val="Listaszerbekezds"/>
              <w:numPr>
                <w:ilvl w:val="0"/>
                <w:numId w:val="4"/>
              </w:numPr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Farkas Ákos, Róth Erika (</w:t>
            </w:r>
            <w:proofErr w:type="spellStart"/>
            <w:r w:rsidRPr="008453F5">
              <w:rPr>
                <w:sz w:val="23"/>
                <w:szCs w:val="23"/>
              </w:rPr>
              <w:t>szerk</w:t>
            </w:r>
            <w:proofErr w:type="spellEnd"/>
            <w:r w:rsidRPr="008453F5">
              <w:rPr>
                <w:sz w:val="23"/>
                <w:szCs w:val="23"/>
              </w:rPr>
              <w:t xml:space="preserve">.): Büntetőeljárás, </w:t>
            </w:r>
            <w:proofErr w:type="spellStart"/>
            <w:r w:rsidRPr="008453F5">
              <w:rPr>
                <w:sz w:val="23"/>
                <w:szCs w:val="23"/>
              </w:rPr>
              <w:t>Wolters-Kluwer</w:t>
            </w:r>
            <w:proofErr w:type="spellEnd"/>
            <w:r w:rsidRPr="008453F5">
              <w:rPr>
                <w:sz w:val="23"/>
                <w:szCs w:val="23"/>
              </w:rPr>
              <w:t xml:space="preserve"> Kiadó, Budapest, 2018. (Negyedik, átdolgozott kiadás)</w:t>
            </w:r>
          </w:p>
          <w:p w14:paraId="14493B9B" w14:textId="77777777" w:rsidR="00190F84" w:rsidRPr="008453F5" w:rsidRDefault="00190F84" w:rsidP="00190F84">
            <w:pPr>
              <w:spacing w:after="0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Kötelező jogszabályok:</w:t>
            </w:r>
          </w:p>
          <w:p w14:paraId="58805DE8" w14:textId="77777777" w:rsidR="005E214D" w:rsidRPr="008453F5" w:rsidRDefault="005E214D" w:rsidP="008453F5">
            <w:pPr>
              <w:spacing w:after="0"/>
              <w:ind w:firstLine="342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Magyarország Alaptörvénye (2011. április 25.)</w:t>
            </w:r>
          </w:p>
          <w:p w14:paraId="4F9F7AC0" w14:textId="77777777" w:rsidR="005E214D" w:rsidRPr="008453F5" w:rsidRDefault="005E214D" w:rsidP="008453F5">
            <w:pPr>
              <w:spacing w:after="0"/>
              <w:ind w:firstLine="342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2011. évi CLXI. törvény a bíróságok szervezetéről és igazgatásáról</w:t>
            </w:r>
          </w:p>
          <w:p w14:paraId="3435000D" w14:textId="77777777" w:rsidR="005E214D" w:rsidRPr="008453F5" w:rsidRDefault="005E214D" w:rsidP="008453F5">
            <w:pPr>
              <w:spacing w:after="0"/>
              <w:ind w:firstLine="342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2011. évi CLXII. törvény a bírák jogállásáról és javadalmazásáról</w:t>
            </w:r>
          </w:p>
          <w:p w14:paraId="704FC691" w14:textId="77777777" w:rsidR="005E214D" w:rsidRPr="008453F5" w:rsidRDefault="005E214D" w:rsidP="008453F5">
            <w:pPr>
              <w:spacing w:after="0"/>
              <w:ind w:firstLine="342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2011. évi CLXIII. törvény az ügyészségről</w:t>
            </w:r>
          </w:p>
          <w:p w14:paraId="3F818C55" w14:textId="77777777" w:rsidR="005E214D" w:rsidRPr="008453F5" w:rsidRDefault="005E214D" w:rsidP="008453F5">
            <w:pPr>
              <w:spacing w:after="0"/>
              <w:ind w:firstLine="342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2011. évi CLXIV. törvény a legfőbb ügyész, az ügyészek és más ügyészségi alkalmazottak jogállásáról és az ügyészi életpályáról</w:t>
            </w:r>
          </w:p>
          <w:p w14:paraId="67F162D5" w14:textId="77777777" w:rsidR="00190F84" w:rsidRPr="008453F5" w:rsidRDefault="005E214D" w:rsidP="008453F5">
            <w:pPr>
              <w:spacing w:after="0" w:line="240" w:lineRule="auto"/>
              <w:ind w:firstLine="342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>14/2002. (VIII. 1.) IM rendelet a bírósági ügyvitel szabályairól</w:t>
            </w:r>
          </w:p>
          <w:p w14:paraId="326969EF" w14:textId="77777777" w:rsidR="005E214D" w:rsidRPr="008453F5" w:rsidRDefault="005E214D" w:rsidP="005E214D">
            <w:pPr>
              <w:spacing w:after="0" w:line="240" w:lineRule="auto"/>
              <w:rPr>
                <w:b/>
                <w:sz w:val="23"/>
                <w:szCs w:val="23"/>
              </w:rPr>
            </w:pPr>
          </w:p>
          <w:p w14:paraId="1111C686" w14:textId="77777777" w:rsidR="0010535D" w:rsidRPr="008453F5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8453F5">
              <w:rPr>
                <w:b/>
                <w:sz w:val="23"/>
                <w:szCs w:val="23"/>
              </w:rPr>
              <w:t>Ajánlott irodalom:</w:t>
            </w:r>
          </w:p>
          <w:p w14:paraId="71F9CE34" w14:textId="77777777" w:rsidR="0045481C" w:rsidRPr="008453F5" w:rsidRDefault="00F14DF7" w:rsidP="0045481C">
            <w:pPr>
              <w:pStyle w:val="Listaszerbekezds"/>
              <w:numPr>
                <w:ilvl w:val="0"/>
                <w:numId w:val="5"/>
              </w:numPr>
              <w:spacing w:after="0"/>
              <w:rPr>
                <w:sz w:val="23"/>
                <w:szCs w:val="23"/>
              </w:rPr>
            </w:pPr>
            <w:proofErr w:type="spellStart"/>
            <w:r w:rsidRPr="008453F5">
              <w:rPr>
                <w:sz w:val="23"/>
                <w:szCs w:val="23"/>
              </w:rPr>
              <w:t>Völcsey</w:t>
            </w:r>
            <w:proofErr w:type="spellEnd"/>
            <w:r w:rsidRPr="008453F5">
              <w:rPr>
                <w:sz w:val="23"/>
                <w:szCs w:val="23"/>
              </w:rPr>
              <w:t xml:space="preserve"> Balázs</w:t>
            </w:r>
            <w:r w:rsidR="0045481C" w:rsidRPr="008453F5">
              <w:rPr>
                <w:sz w:val="23"/>
                <w:szCs w:val="23"/>
              </w:rPr>
              <w:t xml:space="preserve"> (</w:t>
            </w:r>
            <w:proofErr w:type="spellStart"/>
            <w:r w:rsidR="0045481C" w:rsidRPr="008453F5">
              <w:rPr>
                <w:sz w:val="23"/>
                <w:szCs w:val="23"/>
              </w:rPr>
              <w:t>szerk</w:t>
            </w:r>
            <w:proofErr w:type="spellEnd"/>
            <w:r w:rsidR="0045481C" w:rsidRPr="008453F5">
              <w:rPr>
                <w:sz w:val="23"/>
                <w:szCs w:val="23"/>
              </w:rPr>
              <w:t xml:space="preserve">.): A bírósági ügyvitel gyakorlati kérdései, </w:t>
            </w:r>
            <w:proofErr w:type="spellStart"/>
            <w:r w:rsidR="0045481C" w:rsidRPr="008453F5">
              <w:rPr>
                <w:sz w:val="23"/>
                <w:szCs w:val="23"/>
              </w:rPr>
              <w:t>Wolters-Kluwer</w:t>
            </w:r>
            <w:proofErr w:type="spellEnd"/>
            <w:r w:rsidR="0045481C" w:rsidRPr="008453F5">
              <w:rPr>
                <w:sz w:val="23"/>
                <w:szCs w:val="23"/>
              </w:rPr>
              <w:t xml:space="preserve"> Kiadó, Budapest, 2022.</w:t>
            </w:r>
          </w:p>
          <w:p w14:paraId="1768A4B1" w14:textId="77777777" w:rsidR="00190F84" w:rsidRPr="008453F5" w:rsidRDefault="00190F84" w:rsidP="00F14DF7">
            <w:pPr>
              <w:pStyle w:val="Listaszerbekezds"/>
              <w:numPr>
                <w:ilvl w:val="0"/>
                <w:numId w:val="5"/>
              </w:numPr>
              <w:spacing w:after="0"/>
              <w:rPr>
                <w:sz w:val="23"/>
                <w:szCs w:val="23"/>
              </w:rPr>
            </w:pPr>
            <w:proofErr w:type="spellStart"/>
            <w:r w:rsidRPr="008453F5">
              <w:rPr>
                <w:sz w:val="23"/>
                <w:szCs w:val="23"/>
              </w:rPr>
              <w:t>Csink</w:t>
            </w:r>
            <w:proofErr w:type="spellEnd"/>
            <w:r w:rsidRPr="008453F5">
              <w:rPr>
                <w:sz w:val="23"/>
                <w:szCs w:val="23"/>
              </w:rPr>
              <w:t xml:space="preserve"> Lóránt, Varga Ádám (</w:t>
            </w:r>
            <w:proofErr w:type="spellStart"/>
            <w:r w:rsidRPr="008453F5">
              <w:rPr>
                <w:sz w:val="23"/>
                <w:szCs w:val="23"/>
              </w:rPr>
              <w:t>szerk</w:t>
            </w:r>
            <w:proofErr w:type="spellEnd"/>
            <w:r w:rsidRPr="008453F5">
              <w:rPr>
                <w:sz w:val="23"/>
                <w:szCs w:val="23"/>
              </w:rPr>
              <w:t>.): Bírósági-ügyészségi szervezet és igazgatás, Pázmány Press, Budapest, 2017.</w:t>
            </w:r>
          </w:p>
          <w:p w14:paraId="2482E143" w14:textId="77777777" w:rsidR="00190F84" w:rsidRPr="008453F5" w:rsidRDefault="00190F84" w:rsidP="00190F84">
            <w:pPr>
              <w:pStyle w:val="Listaszerbekezds"/>
              <w:numPr>
                <w:ilvl w:val="0"/>
                <w:numId w:val="5"/>
              </w:numPr>
              <w:spacing w:after="0"/>
              <w:rPr>
                <w:sz w:val="23"/>
                <w:szCs w:val="23"/>
              </w:rPr>
            </w:pPr>
            <w:r w:rsidRPr="008453F5">
              <w:rPr>
                <w:sz w:val="23"/>
                <w:szCs w:val="23"/>
              </w:rPr>
              <w:t xml:space="preserve">Joseph W. </w:t>
            </w:r>
            <w:proofErr w:type="spellStart"/>
            <w:r w:rsidRPr="008453F5">
              <w:rPr>
                <w:sz w:val="23"/>
                <w:szCs w:val="23"/>
              </w:rPr>
              <w:t>Glannon</w:t>
            </w:r>
            <w:proofErr w:type="spellEnd"/>
            <w:r w:rsidRPr="008453F5">
              <w:rPr>
                <w:sz w:val="23"/>
                <w:szCs w:val="23"/>
              </w:rPr>
              <w:t xml:space="preserve">: </w:t>
            </w:r>
            <w:proofErr w:type="spellStart"/>
            <w:r w:rsidRPr="008453F5">
              <w:rPr>
                <w:sz w:val="23"/>
                <w:szCs w:val="23"/>
              </w:rPr>
              <w:t>Examples</w:t>
            </w:r>
            <w:proofErr w:type="spellEnd"/>
            <w:r w:rsidRPr="008453F5">
              <w:rPr>
                <w:sz w:val="23"/>
                <w:szCs w:val="23"/>
              </w:rPr>
              <w:t xml:space="preserve"> and </w:t>
            </w:r>
            <w:proofErr w:type="spellStart"/>
            <w:r w:rsidRPr="008453F5">
              <w:rPr>
                <w:sz w:val="23"/>
                <w:szCs w:val="23"/>
              </w:rPr>
              <w:t>Explanations</w:t>
            </w:r>
            <w:proofErr w:type="spellEnd"/>
            <w:r w:rsidRPr="008453F5">
              <w:rPr>
                <w:sz w:val="23"/>
                <w:szCs w:val="23"/>
              </w:rPr>
              <w:t xml:space="preserve">: Civil </w:t>
            </w:r>
            <w:proofErr w:type="spellStart"/>
            <w:r w:rsidRPr="008453F5">
              <w:rPr>
                <w:sz w:val="23"/>
                <w:szCs w:val="23"/>
              </w:rPr>
              <w:t>Procedure</w:t>
            </w:r>
            <w:proofErr w:type="spellEnd"/>
            <w:r w:rsidRPr="008453F5">
              <w:rPr>
                <w:sz w:val="23"/>
                <w:szCs w:val="23"/>
              </w:rPr>
              <w:t xml:space="preserve">; </w:t>
            </w:r>
            <w:proofErr w:type="spellStart"/>
            <w:r w:rsidRPr="008453F5">
              <w:rPr>
                <w:sz w:val="23"/>
                <w:szCs w:val="23"/>
              </w:rPr>
              <w:t>Seventh</w:t>
            </w:r>
            <w:proofErr w:type="spellEnd"/>
            <w:r w:rsidRPr="008453F5">
              <w:rPr>
                <w:sz w:val="23"/>
                <w:szCs w:val="23"/>
              </w:rPr>
              <w:t xml:space="preserve"> Edition; </w:t>
            </w:r>
            <w:proofErr w:type="spellStart"/>
            <w:r w:rsidRPr="008453F5">
              <w:rPr>
                <w:sz w:val="23"/>
                <w:szCs w:val="23"/>
              </w:rPr>
              <w:t>Walters</w:t>
            </w:r>
            <w:proofErr w:type="spellEnd"/>
            <w:r w:rsidRPr="008453F5">
              <w:rPr>
                <w:sz w:val="23"/>
                <w:szCs w:val="23"/>
              </w:rPr>
              <w:t xml:space="preserve"> </w:t>
            </w:r>
            <w:proofErr w:type="spellStart"/>
            <w:r w:rsidRPr="008453F5">
              <w:rPr>
                <w:sz w:val="23"/>
                <w:szCs w:val="23"/>
              </w:rPr>
              <w:t>Kluwer</w:t>
            </w:r>
            <w:proofErr w:type="spellEnd"/>
            <w:r w:rsidRPr="008453F5">
              <w:rPr>
                <w:sz w:val="23"/>
                <w:szCs w:val="23"/>
              </w:rPr>
              <w:t xml:space="preserve"> 2013.</w:t>
            </w:r>
          </w:p>
          <w:p w14:paraId="4C087B57" w14:textId="77777777" w:rsidR="0010535D" w:rsidRPr="008453F5" w:rsidRDefault="0010535D" w:rsidP="00190F84">
            <w:pPr>
              <w:pStyle w:val="Listaszerbekezds"/>
              <w:spacing w:after="0" w:line="240" w:lineRule="auto"/>
              <w:rPr>
                <w:sz w:val="23"/>
                <w:szCs w:val="23"/>
              </w:rPr>
            </w:pPr>
          </w:p>
        </w:tc>
      </w:tr>
    </w:tbl>
    <w:p w14:paraId="06052D36" w14:textId="77777777" w:rsidR="00D230F3" w:rsidRPr="008453F5" w:rsidRDefault="00D230F3" w:rsidP="00D230F3">
      <w:pPr>
        <w:rPr>
          <w:sz w:val="23"/>
          <w:szCs w:val="23"/>
        </w:rPr>
      </w:pPr>
    </w:p>
    <w:p w14:paraId="0FA41B1B" w14:textId="77777777" w:rsidR="0010535D" w:rsidRPr="008453F5" w:rsidRDefault="0010535D">
      <w:pPr>
        <w:rPr>
          <w:sz w:val="23"/>
          <w:szCs w:val="23"/>
        </w:rPr>
      </w:pPr>
    </w:p>
    <w:sectPr w:rsidR="0010535D" w:rsidRPr="008453F5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53834" w14:textId="77777777" w:rsidR="00F130D5" w:rsidRDefault="00F130D5">
      <w:pPr>
        <w:spacing w:after="0" w:line="240" w:lineRule="auto"/>
      </w:pPr>
      <w:r>
        <w:separator/>
      </w:r>
    </w:p>
  </w:endnote>
  <w:endnote w:type="continuationSeparator" w:id="0">
    <w:p w14:paraId="05C816DF" w14:textId="77777777" w:rsidR="00F130D5" w:rsidRDefault="00F13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40F8D8" w14:textId="77777777" w:rsidR="00F130D5" w:rsidRDefault="00F130D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3767A04" w14:textId="77777777" w:rsidR="00F130D5" w:rsidRDefault="00F13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51122" w14:textId="77777777" w:rsidR="008A70A5" w:rsidRDefault="00B3673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</w:t>
    </w:r>
    <w:proofErr w:type="gramStart"/>
    <w:r>
      <w:rPr>
        <w:rFonts w:cs="Calibri"/>
        <w:smallCaps/>
        <w:szCs w:val="24"/>
      </w:rPr>
      <w:t>Egyetem  Állam-</w:t>
    </w:r>
    <w:proofErr w:type="gramEnd"/>
    <w:r>
      <w:rPr>
        <w:rFonts w:cs="Calibri"/>
        <w:smallCaps/>
        <w:szCs w:val="24"/>
      </w:rPr>
      <w:t xml:space="preserve"> és Jogtudományi </w:t>
    </w:r>
    <w:r w:rsidR="0077591B">
      <w:rPr>
        <w:rFonts w:cs="Calibri"/>
        <w:smallCaps/>
        <w:szCs w:val="24"/>
      </w:rPr>
      <w:t>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9344B"/>
    <w:multiLevelType w:val="hybridMultilevel"/>
    <w:tmpl w:val="B478092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5D1A63"/>
    <w:multiLevelType w:val="hybridMultilevel"/>
    <w:tmpl w:val="A1C0E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B71352"/>
    <w:multiLevelType w:val="hybridMultilevel"/>
    <w:tmpl w:val="A1C0E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1401D5"/>
    <w:multiLevelType w:val="hybridMultilevel"/>
    <w:tmpl w:val="F7643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5D"/>
    <w:rsid w:val="000168C1"/>
    <w:rsid w:val="000B1418"/>
    <w:rsid w:val="000D42AE"/>
    <w:rsid w:val="0010535D"/>
    <w:rsid w:val="00190F84"/>
    <w:rsid w:val="001B1D7D"/>
    <w:rsid w:val="001E35DD"/>
    <w:rsid w:val="00211F3D"/>
    <w:rsid w:val="002A5258"/>
    <w:rsid w:val="002D1FA4"/>
    <w:rsid w:val="002F7AF4"/>
    <w:rsid w:val="00315AC0"/>
    <w:rsid w:val="00340601"/>
    <w:rsid w:val="00361B39"/>
    <w:rsid w:val="003807B3"/>
    <w:rsid w:val="003A0C76"/>
    <w:rsid w:val="003E1AA5"/>
    <w:rsid w:val="00413EC1"/>
    <w:rsid w:val="0045481C"/>
    <w:rsid w:val="004706AB"/>
    <w:rsid w:val="00476B3A"/>
    <w:rsid w:val="004A63F3"/>
    <w:rsid w:val="0057184B"/>
    <w:rsid w:val="0057601B"/>
    <w:rsid w:val="00577108"/>
    <w:rsid w:val="0059467E"/>
    <w:rsid w:val="005B2AB0"/>
    <w:rsid w:val="005B34D3"/>
    <w:rsid w:val="005E214D"/>
    <w:rsid w:val="005F08C7"/>
    <w:rsid w:val="00603722"/>
    <w:rsid w:val="006079E1"/>
    <w:rsid w:val="0061145D"/>
    <w:rsid w:val="00612067"/>
    <w:rsid w:val="00624F47"/>
    <w:rsid w:val="00690B14"/>
    <w:rsid w:val="00691895"/>
    <w:rsid w:val="006F70BB"/>
    <w:rsid w:val="007267D9"/>
    <w:rsid w:val="00747BC3"/>
    <w:rsid w:val="0077591B"/>
    <w:rsid w:val="007D28EB"/>
    <w:rsid w:val="007D32F7"/>
    <w:rsid w:val="007D3B7B"/>
    <w:rsid w:val="007D40BE"/>
    <w:rsid w:val="007D7821"/>
    <w:rsid w:val="007E2C61"/>
    <w:rsid w:val="007F1349"/>
    <w:rsid w:val="007F4F13"/>
    <w:rsid w:val="008453F5"/>
    <w:rsid w:val="008A036C"/>
    <w:rsid w:val="008A2396"/>
    <w:rsid w:val="008B10D7"/>
    <w:rsid w:val="008C03E3"/>
    <w:rsid w:val="008C0D47"/>
    <w:rsid w:val="008C7F12"/>
    <w:rsid w:val="008F1A4E"/>
    <w:rsid w:val="00921EDC"/>
    <w:rsid w:val="009321B8"/>
    <w:rsid w:val="00946F0E"/>
    <w:rsid w:val="009708B0"/>
    <w:rsid w:val="00970FDD"/>
    <w:rsid w:val="009D2F4A"/>
    <w:rsid w:val="009D4E48"/>
    <w:rsid w:val="009E3759"/>
    <w:rsid w:val="009E61E3"/>
    <w:rsid w:val="009F3CFF"/>
    <w:rsid w:val="00A72F34"/>
    <w:rsid w:val="00A75967"/>
    <w:rsid w:val="00AA1BDC"/>
    <w:rsid w:val="00B06175"/>
    <w:rsid w:val="00B061CE"/>
    <w:rsid w:val="00B36642"/>
    <w:rsid w:val="00B36730"/>
    <w:rsid w:val="00B37181"/>
    <w:rsid w:val="00B3719D"/>
    <w:rsid w:val="00B61CF2"/>
    <w:rsid w:val="00B94DE9"/>
    <w:rsid w:val="00B9538D"/>
    <w:rsid w:val="00BC15B8"/>
    <w:rsid w:val="00C0383D"/>
    <w:rsid w:val="00C03AF3"/>
    <w:rsid w:val="00C86507"/>
    <w:rsid w:val="00C92B31"/>
    <w:rsid w:val="00CC1391"/>
    <w:rsid w:val="00D1427C"/>
    <w:rsid w:val="00D22798"/>
    <w:rsid w:val="00D230F3"/>
    <w:rsid w:val="00D721A1"/>
    <w:rsid w:val="00D74EE6"/>
    <w:rsid w:val="00D91E8E"/>
    <w:rsid w:val="00DA3810"/>
    <w:rsid w:val="00DC37BD"/>
    <w:rsid w:val="00DE3173"/>
    <w:rsid w:val="00DE5569"/>
    <w:rsid w:val="00DF1BA7"/>
    <w:rsid w:val="00E510FB"/>
    <w:rsid w:val="00E57DF8"/>
    <w:rsid w:val="00E60582"/>
    <w:rsid w:val="00E97302"/>
    <w:rsid w:val="00EA6777"/>
    <w:rsid w:val="00EE3F98"/>
    <w:rsid w:val="00F01EFE"/>
    <w:rsid w:val="00F130D5"/>
    <w:rsid w:val="00F14DF7"/>
    <w:rsid w:val="00F41DD7"/>
    <w:rsid w:val="00F61593"/>
    <w:rsid w:val="00FE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CBEE2C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B06175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190F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7D3B7B"/>
    <w:pPr>
      <w:suppressAutoHyphens w:val="0"/>
      <w:autoSpaceDN/>
      <w:spacing w:before="60" w:after="60" w:line="24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190F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sakszveg">
    <w:name w:val="Plain Text"/>
    <w:basedOn w:val="Norml"/>
    <w:link w:val="CsakszvegChar"/>
    <w:rsid w:val="00211F3D"/>
    <w:pPr>
      <w:suppressAutoHyphens w:val="0"/>
      <w:autoSpaceDN/>
      <w:spacing w:after="0" w:line="240" w:lineRule="auto"/>
      <w:jc w:val="left"/>
      <w:textAlignment w:val="auto"/>
    </w:pPr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CsakszvegChar">
    <w:name w:val="Csak szöveg Char"/>
    <w:basedOn w:val="Bekezdsalapbettpusa"/>
    <w:link w:val="Csakszveg"/>
    <w:rsid w:val="00211F3D"/>
    <w:rPr>
      <w:rFonts w:ascii="Courier New" w:eastAsia="Times New Roman" w:hAnsi="Courier New" w:cs="Courier New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1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7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0462">
                  <w:marLeft w:val="240"/>
                  <w:marRight w:val="24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79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50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619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41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234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608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401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432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1955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380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51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3294653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4879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38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798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609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568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4183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9146817">
          <w:marLeft w:val="0"/>
          <w:marRight w:val="0"/>
          <w:marTop w:val="0"/>
          <w:marBottom w:val="0"/>
          <w:divBdr>
            <w:top w:val="single" w:sz="6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39546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289801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5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2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2503594">
          <w:marLeft w:val="0"/>
          <w:marRight w:val="0"/>
          <w:marTop w:val="105"/>
          <w:marBottom w:val="105"/>
          <w:divBdr>
            <w:top w:val="single" w:sz="6" w:space="6" w:color="auto"/>
            <w:left w:val="single" w:sz="2" w:space="0" w:color="auto"/>
            <w:bottom w:val="single" w:sz="6" w:space="6" w:color="auto"/>
            <w:right w:val="single" w:sz="2" w:space="0" w:color="auto"/>
          </w:divBdr>
          <w:divsChild>
            <w:div w:id="14143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30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39264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17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6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70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2" w:space="0" w:color="auto"/>
                                <w:bottom w:val="single" w:sz="6" w:space="0" w:color="auto"/>
                                <w:right w:val="single" w:sz="2" w:space="0" w:color="auto"/>
                              </w:divBdr>
                              <w:divsChild>
                                <w:div w:id="131105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846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378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926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1318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181150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1941669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9238151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4B6112-FB0A-4BF9-9849-57FA39505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469</Words>
  <Characters>3451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Windows-felhasználó</cp:lastModifiedBy>
  <cp:revision>5</cp:revision>
  <cp:lastPrinted>2023-02-26T10:56:00Z</cp:lastPrinted>
  <dcterms:created xsi:type="dcterms:W3CDTF">2025-01-31T12:16:00Z</dcterms:created>
  <dcterms:modified xsi:type="dcterms:W3CDTF">2026-02-12T13:26:00Z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3af08ec8d97bd675e79426c356eff7230ec5d184e9655c02aed62af69395babe</vt:lpwstr>
  </property>
</Properties>
</file>